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9A39" w14:textId="77777777" w:rsidR="00067F83" w:rsidRDefault="00E66A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0AF274D2" w14:textId="728D740A" w:rsidR="00067F83" w:rsidRDefault="00E66A20">
      <w:pPr>
        <w:jc w:val="righ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hAnsi="Century Gothic"/>
          <w:b/>
          <w:sz w:val="16"/>
        </w:rPr>
        <w:t xml:space="preserve">Contacto de RR. PP.: </w:t>
      </w:r>
      <w:r w:rsidR="006C4916">
        <w:rPr>
          <w:rFonts w:ascii="Century Gothic" w:hAnsi="Century Gothic"/>
          <w:sz w:val="16"/>
        </w:rPr>
        <w:t>Anahí Mendoza</w:t>
      </w:r>
    </w:p>
    <w:p w14:paraId="1278565D" w14:textId="23706EC6" w:rsidR="00067F83" w:rsidRDefault="00A0027B">
      <w:pPr>
        <w:jc w:val="right"/>
        <w:rPr>
          <w:rFonts w:ascii="Century Gothic" w:eastAsia="Century Gothic" w:hAnsi="Century Gothic" w:cs="Century Gothic"/>
          <w:sz w:val="16"/>
          <w:szCs w:val="16"/>
        </w:rPr>
      </w:pPr>
      <w:r w:rsidRPr="00A0027B">
        <w:rPr>
          <w:rFonts w:ascii="Century Gothic" w:eastAsia="Century Gothic" w:hAnsi="Century Gothic" w:cs="Century Gothic"/>
          <w:sz w:val="16"/>
          <w:szCs w:val="16"/>
        </w:rPr>
        <w:t>anahi.mendoza@another.co</w:t>
      </w:r>
    </w:p>
    <w:p w14:paraId="2D95D87F" w14:textId="5ECDD423" w:rsidR="00067F83" w:rsidRDefault="00C552FF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16"/>
        </w:rPr>
        <w:t>55.5103.0658</w:t>
      </w:r>
    </w:p>
    <w:p w14:paraId="689F4824" w14:textId="77777777" w:rsidR="00067F83" w:rsidRDefault="00067F8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0ED4CDCB" w14:textId="681C8D4F" w:rsidR="00883CFA" w:rsidRDefault="006D1460" w:rsidP="006442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</w:rPr>
        <w:t xml:space="preserve">DREAM DUO CABELLO Y CUERPO: </w:t>
      </w:r>
      <w:r>
        <w:rPr>
          <w:rFonts w:ascii="Century Gothic" w:hAnsi="Century Gothic"/>
          <w:b/>
          <w:color w:val="000000"/>
          <w:sz w:val="28"/>
        </w:rPr>
        <w:br/>
      </w:r>
      <w:r>
        <w:rPr>
          <w:rFonts w:ascii="Century Gothic" w:hAnsi="Century Gothic"/>
          <w:b/>
          <w:sz w:val="28"/>
        </w:rPr>
        <w:t>SETS</w:t>
      </w:r>
      <w:r w:rsidR="00DE3360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 xml:space="preserve">2023 </w:t>
      </w:r>
      <w:r>
        <w:rPr>
          <w:rFonts w:ascii="Century Gothic" w:hAnsi="Century Gothic"/>
          <w:b/>
          <w:color w:val="000000"/>
          <w:sz w:val="28"/>
        </w:rPr>
        <w:t>MOROCCANOIL</w:t>
      </w:r>
      <w:r>
        <w:rPr>
          <w:rFonts w:ascii="Century Gothic" w:hAnsi="Century Gothic"/>
          <w:b/>
          <w:color w:val="000000"/>
          <w:sz w:val="28"/>
          <w:vertAlign w:val="superscript"/>
        </w:rPr>
        <w:t>®</w:t>
      </w:r>
    </w:p>
    <w:p w14:paraId="2FB0BD3A" w14:textId="77890F1D" w:rsidR="00CC57A6" w:rsidRDefault="00CC57A6" w:rsidP="006442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</w:p>
    <w:p w14:paraId="2A581FFB" w14:textId="495D6B3F" w:rsidR="00067F83" w:rsidRDefault="00067F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</w:rPr>
      </w:pPr>
    </w:p>
    <w:p w14:paraId="11CFA5B8" w14:textId="0653917D" w:rsidR="00067F83" w:rsidRDefault="00883CFA" w:rsidP="006442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0" locked="0" layoutInCell="1" allowOverlap="1" wp14:anchorId="08E431F0" wp14:editId="0E1FBA85">
            <wp:simplePos x="0" y="0"/>
            <wp:positionH relativeFrom="column">
              <wp:posOffset>1276350</wp:posOffset>
            </wp:positionH>
            <wp:positionV relativeFrom="paragraph">
              <wp:posOffset>52070</wp:posOffset>
            </wp:positionV>
            <wp:extent cx="2070100" cy="2108835"/>
            <wp:effectExtent l="0" t="0" r="6350" b="5715"/>
            <wp:wrapThrough wrapText="bothSides">
              <wp:wrapPolygon edited="0">
                <wp:start x="0" y="0"/>
                <wp:lineTo x="0" y="21463"/>
                <wp:lineTo x="21467" y="21463"/>
                <wp:lineTo x="21467" y="0"/>
                <wp:lineTo x="0" y="0"/>
              </wp:wrapPolygon>
            </wp:wrapThrough>
            <wp:docPr id="104714040" name="Picture 1" descr="A box with bottles of body lotion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14040" name="Picture 1" descr="A box with bottles of body lotion and flowers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" b="2497"/>
                    <a:stretch/>
                  </pic:blipFill>
                  <pic:spPr bwMode="auto">
                    <a:xfrm>
                      <a:off x="0" y="0"/>
                      <a:ext cx="2070100" cy="210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 wp14:anchorId="598646D5" wp14:editId="3B718C4A">
            <wp:simplePos x="0" y="0"/>
            <wp:positionH relativeFrom="column">
              <wp:posOffset>3479800</wp:posOffset>
            </wp:positionH>
            <wp:positionV relativeFrom="paragraph">
              <wp:posOffset>53975</wp:posOffset>
            </wp:positionV>
            <wp:extent cx="2021840" cy="2107565"/>
            <wp:effectExtent l="0" t="0" r="0" b="6985"/>
            <wp:wrapThrough wrapText="bothSides">
              <wp:wrapPolygon edited="0">
                <wp:start x="0" y="0"/>
                <wp:lineTo x="0" y="21476"/>
                <wp:lineTo x="21369" y="21476"/>
                <wp:lineTo x="21369" y="0"/>
                <wp:lineTo x="0" y="0"/>
              </wp:wrapPolygon>
            </wp:wrapThrough>
            <wp:docPr id="1328398923" name="Picture 1" descr="A box with bottles of body lotion and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398923" name="Picture 1" descr="A box with bottles of body lotion and a flow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54CE6" w14:textId="63DB691F" w:rsidR="00067F83" w:rsidRPr="00CC57A6" w:rsidRDefault="00E66A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color w:val="000000"/>
          <w:sz w:val="21"/>
        </w:rPr>
        <w:t xml:space="preserve">    </w:t>
      </w:r>
    </w:p>
    <w:p w14:paraId="5A33F137" w14:textId="6EDA0418" w:rsidR="00CC57A6" w:rsidRDefault="00CC57A6">
      <w:pPr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heading=h.gjdgxs"/>
      <w:bookmarkEnd w:id="0"/>
    </w:p>
    <w:p w14:paraId="04965400" w14:textId="4807CF2F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C7ECE68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74073FE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F856EEE" w14:textId="76F5123D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3F06625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76DF2DE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6E5DA29A" w14:textId="69EF0522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724867B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C07A81C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462DEB0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0EA330D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E3F6DE4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A9A2BFE" w14:textId="77777777" w:rsidR="00883CFA" w:rsidRDefault="00883CFA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5C7BFB3" w14:textId="77777777" w:rsidR="00644250" w:rsidRDefault="00644250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5B9A6C5" w14:textId="268AF1F8" w:rsidR="00067F83" w:rsidRPr="00CC57A6" w:rsidRDefault="003219D3" w:rsidP="00D4608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sz w:val="20"/>
        </w:rPr>
        <w:t>Ciudad de México, México</w:t>
      </w:r>
      <w:r w:rsidR="00E66A20">
        <w:rPr>
          <w:rFonts w:ascii="Century Gothic" w:hAnsi="Century Gothic"/>
          <w:b/>
          <w:sz w:val="20"/>
        </w:rPr>
        <w:t xml:space="preserve"> (</w:t>
      </w:r>
      <w:proofErr w:type="gramStart"/>
      <w:r>
        <w:rPr>
          <w:rFonts w:ascii="Century Gothic" w:hAnsi="Century Gothic"/>
          <w:b/>
          <w:sz w:val="20"/>
        </w:rPr>
        <w:t>Octubre</w:t>
      </w:r>
      <w:proofErr w:type="gramEnd"/>
      <w:r>
        <w:rPr>
          <w:rFonts w:ascii="Century Gothic" w:hAnsi="Century Gothic"/>
          <w:b/>
          <w:sz w:val="20"/>
        </w:rPr>
        <w:t xml:space="preserve"> </w:t>
      </w:r>
      <w:r w:rsidR="00E66A20">
        <w:rPr>
          <w:rFonts w:ascii="Century Gothic" w:hAnsi="Century Gothic"/>
          <w:b/>
          <w:sz w:val="20"/>
        </w:rPr>
        <w:t xml:space="preserve">de 2023) </w:t>
      </w:r>
      <w:r w:rsidR="00E66A20">
        <w:rPr>
          <w:rFonts w:ascii="Century Gothic" w:hAnsi="Century Gothic"/>
          <w:sz w:val="20"/>
        </w:rPr>
        <w:t>– Descubre dos de nuestros productos más vendidos</w:t>
      </w:r>
      <w:r w:rsidR="00162FEE">
        <w:rPr>
          <w:rFonts w:ascii="Century Gothic" w:hAnsi="Century Gothic"/>
          <w:sz w:val="20"/>
        </w:rPr>
        <w:t>.</w:t>
      </w:r>
      <w:r w:rsidR="00E66A20">
        <w:rPr>
          <w:rFonts w:ascii="Century Gothic" w:hAnsi="Century Gothic"/>
          <w:sz w:val="20"/>
        </w:rPr>
        <w:t xml:space="preserve"> </w:t>
      </w:r>
      <w:r w:rsidR="00162FEE">
        <w:rPr>
          <w:rFonts w:ascii="Century Gothic" w:hAnsi="Century Gothic"/>
          <w:sz w:val="20"/>
        </w:rPr>
        <w:t>E</w:t>
      </w:r>
      <w:r w:rsidR="00E66A20">
        <w:rPr>
          <w:rFonts w:ascii="Century Gothic" w:hAnsi="Century Gothic"/>
          <w:sz w:val="20"/>
        </w:rPr>
        <w:t>l</w:t>
      </w:r>
      <w:r w:rsidR="00E66A20">
        <w:rPr>
          <w:rFonts w:ascii="Arial" w:hAnsi="Arial"/>
          <w:color w:val="401E17"/>
          <w:shd w:val="clear" w:color="auto" w:fill="FFFFFF"/>
        </w:rPr>
        <w:t xml:space="preserve"> </w:t>
      </w:r>
      <w:r w:rsidR="00E66A20">
        <w:rPr>
          <w:rFonts w:ascii="Century Gothic" w:hAnsi="Century Gothic"/>
          <w:b/>
          <w:sz w:val="20"/>
        </w:rPr>
        <w:t xml:space="preserve">Set </w:t>
      </w:r>
      <w:proofErr w:type="spellStart"/>
      <w:r w:rsidR="00E66A20">
        <w:rPr>
          <w:rFonts w:ascii="Century Gothic" w:hAnsi="Century Gothic"/>
          <w:b/>
          <w:sz w:val="20"/>
        </w:rPr>
        <w:t>Dream</w:t>
      </w:r>
      <w:proofErr w:type="spellEnd"/>
      <w:r w:rsidR="00E66A20">
        <w:rPr>
          <w:rFonts w:ascii="Century Gothic" w:hAnsi="Century Gothic"/>
          <w:b/>
          <w:sz w:val="20"/>
        </w:rPr>
        <w:t xml:space="preserve"> </w:t>
      </w:r>
      <w:proofErr w:type="spellStart"/>
      <w:r w:rsidR="00E66A20">
        <w:rPr>
          <w:rFonts w:ascii="Century Gothic" w:hAnsi="Century Gothic"/>
          <w:b/>
          <w:sz w:val="20"/>
        </w:rPr>
        <w:t>Duo</w:t>
      </w:r>
      <w:proofErr w:type="spellEnd"/>
      <w:r w:rsidR="00E66A20">
        <w:rPr>
          <w:rFonts w:ascii="Century Gothic" w:hAnsi="Century Gothic"/>
          <w:b/>
          <w:sz w:val="20"/>
        </w:rPr>
        <w:t xml:space="preserve"> para Cabello y Cuerpo Moroccanoil.</w:t>
      </w:r>
      <w:r w:rsidR="00E66A20">
        <w:rPr>
          <w:rFonts w:ascii="Century Gothic" w:hAnsi="Century Gothic"/>
          <w:sz w:val="20"/>
        </w:rPr>
        <w:t xml:space="preserve"> Vive el emblemático Tratamiento Moroccanoil acompañado por nuestro producto más popular para el cuerpo</w:t>
      </w:r>
      <w:r w:rsidR="00232276">
        <w:rPr>
          <w:rFonts w:ascii="Century Gothic" w:hAnsi="Century Gothic"/>
          <w:sz w:val="20"/>
        </w:rPr>
        <w:t>:</w:t>
      </w:r>
      <w:r w:rsidR="00E66A20">
        <w:rPr>
          <w:rFonts w:ascii="Century Gothic" w:hAnsi="Century Gothic"/>
          <w:sz w:val="20"/>
        </w:rPr>
        <w:t xml:space="preserve"> la Loción Corporal, en este set imprescindible de esta temporada, con la fragancia exclusiva Moroccanoil</w:t>
      </w:r>
      <w:r w:rsidR="00232276">
        <w:rPr>
          <w:rFonts w:ascii="Century Gothic" w:hAnsi="Century Gothic"/>
          <w:sz w:val="20"/>
        </w:rPr>
        <w:t xml:space="preserve">. </w:t>
      </w:r>
      <w:r w:rsidR="00E66A20">
        <w:rPr>
          <w:rFonts w:ascii="Century Gothic" w:hAnsi="Century Gothic"/>
          <w:sz w:val="20"/>
        </w:rPr>
        <w:t xml:space="preserve">Transpórtate con estos esenciales de todos los días, enriqueciendo tu cabello y cuerpo con las propiedades antioxidantes del nutritivo aceite de argán. </w:t>
      </w:r>
    </w:p>
    <w:p w14:paraId="0E3F9A9A" w14:textId="77777777" w:rsidR="00CC57A6" w:rsidRPr="00CC57A6" w:rsidRDefault="00CC57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oppins" w:eastAsia="Poppins" w:hAnsi="Poppins" w:cs="Poppins"/>
          <w:color w:val="000000"/>
          <w:sz w:val="19"/>
          <w:szCs w:val="19"/>
        </w:rPr>
      </w:pPr>
    </w:p>
    <w:p w14:paraId="3D22D78D" w14:textId="77777777" w:rsidR="00D81DA8" w:rsidRDefault="00E66A20" w:rsidP="00D81D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/>
          <w:sz w:val="20"/>
          <w:u w:val="single"/>
        </w:rPr>
        <w:t xml:space="preserve">Set </w:t>
      </w:r>
      <w:proofErr w:type="spellStart"/>
      <w:r>
        <w:rPr>
          <w:rFonts w:ascii="Century Gothic" w:hAnsi="Century Gothic"/>
          <w:b/>
          <w:sz w:val="20"/>
          <w:u w:val="single"/>
        </w:rPr>
        <w:t>Dream</w:t>
      </w:r>
      <w:proofErr w:type="spellEnd"/>
      <w:r>
        <w:rPr>
          <w:rFonts w:ascii="Century Gothic" w:hAnsi="Century Gothic"/>
          <w:b/>
          <w:sz w:val="20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0"/>
          <w:u w:val="single"/>
        </w:rPr>
        <w:t>Duo</w:t>
      </w:r>
      <w:proofErr w:type="spellEnd"/>
      <w:r>
        <w:rPr>
          <w:rFonts w:ascii="Century Gothic" w:hAnsi="Century Gothic"/>
          <w:b/>
          <w:sz w:val="20"/>
          <w:u w:val="single"/>
        </w:rPr>
        <w:t xml:space="preserve"> para Cabello y Cuerpo Moroccanoil (Original)</w:t>
      </w:r>
      <w:r>
        <w:rPr>
          <w:rFonts w:ascii="Century Gothic" w:hAnsi="Century Gothic"/>
          <w:b/>
          <w:color w:val="000000"/>
          <w:sz w:val="20"/>
        </w:rPr>
        <w:t xml:space="preserve"> </w:t>
      </w:r>
    </w:p>
    <w:p w14:paraId="23F2F329" w14:textId="77777777" w:rsidR="00D81DA8" w:rsidRDefault="00D81DA8" w:rsidP="00D81D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  <w:color w:val="000000"/>
          <w:sz w:val="20"/>
        </w:rPr>
      </w:pPr>
    </w:p>
    <w:p w14:paraId="5267A8F9" w14:textId="7CB41768" w:rsidR="00067F83" w:rsidRPr="00CC57A6" w:rsidRDefault="00E66A20" w:rsidP="00D81D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sz w:val="20"/>
        </w:rPr>
        <w:t>Tratamiento Moroccanoil</w:t>
      </w:r>
      <w:r>
        <w:rPr>
          <w:rFonts w:ascii="Century Gothic" w:hAnsi="Century Gothic"/>
          <w:sz w:val="20"/>
        </w:rPr>
        <w:t xml:space="preserve"> (3.4 FL.OZ.</w:t>
      </w:r>
      <w:r>
        <w:rPr>
          <w:rFonts w:ascii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sz w:val="20"/>
        </w:rPr>
        <w:t>/100 ml)</w:t>
      </w:r>
      <w:r>
        <w:rPr>
          <w:rFonts w:ascii="Century Gothic" w:hAnsi="Century Gothic"/>
          <w:b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–</w:t>
      </w:r>
      <w:r>
        <w:rPr>
          <w:rFonts w:ascii="Century Gothic" w:hAnsi="Century Gothic"/>
          <w:sz w:val="20"/>
        </w:rPr>
        <w:t xml:space="preserve"> La base original para crear peinados, el Tratamiento Moroccanoil se puede usar como herramienta para acondicionar, peinar y dar acabado. Potenciado con aceite de argán rico en antioxidantes y vitaminas, este transformador tratamiento para el cabello desenreda, acelera el tiempo de secado e intensifica el brillo, para dejar el cabello más nutrido, manejable y suave en cada uso.</w:t>
      </w:r>
    </w:p>
    <w:p w14:paraId="6DCA3BBC" w14:textId="6FCA2209" w:rsidR="00067F83" w:rsidRPr="00B601FF" w:rsidRDefault="006D1460" w:rsidP="00B601FF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/>
          <w:bCs/>
          <w:sz w:val="20"/>
        </w:rPr>
        <w:t xml:space="preserve">Loción Corporal </w:t>
      </w:r>
      <w:proofErr w:type="spellStart"/>
      <w:r>
        <w:rPr>
          <w:rFonts w:ascii="Century Gothic" w:hAnsi="Century Gothic"/>
          <w:b/>
          <w:sz w:val="20"/>
        </w:rPr>
        <w:t>Fragrance</w:t>
      </w:r>
      <w:proofErr w:type="spellEnd"/>
      <w:r>
        <w:rPr>
          <w:rFonts w:ascii="Century Gothic" w:hAnsi="Century Gothic"/>
          <w:b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</w:rPr>
        <w:t>Originale</w:t>
      </w:r>
      <w:proofErr w:type="spellEnd"/>
      <w:r>
        <w:rPr>
          <w:rFonts w:ascii="Century Gothic" w:hAnsi="Century Gothic"/>
          <w:sz w:val="20"/>
        </w:rPr>
        <w:t xml:space="preserve"> (12.2 FL.OZ. /360 ml) – Ultraligera y de rápida absorción, esta loción corporal está formulada con una mezcla de aceite de argán, aceite de onagra y calmante extracto de hoja de aloe. Esta loción deja la piel suave y radiante después de cada uso. Adecuada para todo tipo de piel y con la fragancia exclusiva Moroccanoil.</w:t>
      </w:r>
    </w:p>
    <w:p w14:paraId="5ACF6733" w14:textId="77777777" w:rsidR="0096678B" w:rsidRDefault="00E66A20" w:rsidP="0096678B">
      <w:pPr>
        <w:jc w:val="both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bCs/>
          <w:sz w:val="20"/>
          <w:u w:val="single"/>
        </w:rPr>
        <w:t xml:space="preserve">Set </w:t>
      </w:r>
      <w:proofErr w:type="spellStart"/>
      <w:r>
        <w:rPr>
          <w:rFonts w:ascii="Century Gothic" w:hAnsi="Century Gothic"/>
          <w:b/>
          <w:bCs/>
          <w:sz w:val="20"/>
          <w:u w:val="single"/>
        </w:rPr>
        <w:t>Dream</w:t>
      </w:r>
      <w:proofErr w:type="spellEnd"/>
      <w:r>
        <w:rPr>
          <w:rFonts w:ascii="Century Gothic" w:hAnsi="Century Gothic"/>
          <w:b/>
          <w:bCs/>
          <w:sz w:val="20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u w:val="single"/>
        </w:rPr>
        <w:t>Duo</w:t>
      </w:r>
      <w:proofErr w:type="spellEnd"/>
      <w:r>
        <w:rPr>
          <w:rFonts w:ascii="Century Gothic" w:hAnsi="Century Gothic"/>
          <w:b/>
          <w:bCs/>
          <w:sz w:val="20"/>
          <w:u w:val="single"/>
        </w:rPr>
        <w:t xml:space="preserve"> para Cabello y Cuerpo Moroccanoil</w:t>
      </w:r>
      <w:r>
        <w:rPr>
          <w:rFonts w:ascii="Century Gothic" w:hAnsi="Century Gothic"/>
          <w:sz w:val="20"/>
          <w:u w:val="single"/>
        </w:rPr>
        <w:t xml:space="preserve"> (Light</w:t>
      </w:r>
    </w:p>
    <w:p w14:paraId="44F200FB" w14:textId="77777777" w:rsidR="0096678B" w:rsidRDefault="0096678B" w:rsidP="0096678B">
      <w:pPr>
        <w:jc w:val="both"/>
        <w:rPr>
          <w:rFonts w:ascii="Century Gothic" w:hAnsi="Century Gothic"/>
          <w:sz w:val="20"/>
          <w:u w:val="single"/>
        </w:rPr>
      </w:pPr>
    </w:p>
    <w:p w14:paraId="1A1444C6" w14:textId="61B702C4" w:rsidR="00067F83" w:rsidRPr="00CC57A6" w:rsidRDefault="00E66A20" w:rsidP="0096678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sz w:val="20"/>
        </w:rPr>
        <w:t>Tratamiento Moroccanoil Light</w:t>
      </w:r>
      <w:r>
        <w:rPr>
          <w:rFonts w:ascii="Century Gothic" w:hAnsi="Century Gothic"/>
          <w:sz w:val="20"/>
        </w:rPr>
        <w:t xml:space="preserve"> (3.4 FL.OZ. /100 ml)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– Los mismos beneficios que el Tratamiento Moroccanoil original, en una fórmula especial para cabello fino y coloración clara. El Tratamiento Moroccanoil Light puede usarse para acondicionar, peinar y dar acabado. Potenciado con aceite de argán rico en antioxidantes y vitaminas, este transformador tratamiento para el cabello desenreda, acelera el tiempo de secado e intensifica el brillo, para dejar el cabello más nutrido, manejable y suave en cada uso.</w:t>
      </w:r>
    </w:p>
    <w:p w14:paraId="169F10A3" w14:textId="00CF2033" w:rsidR="00CC57A6" w:rsidRPr="00391CC4" w:rsidRDefault="004B6768" w:rsidP="00391CC4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b/>
          <w:bCs/>
          <w:sz w:val="20"/>
        </w:rPr>
        <w:t xml:space="preserve">Loción Corporal </w:t>
      </w:r>
      <w:proofErr w:type="spellStart"/>
      <w:r>
        <w:rPr>
          <w:rFonts w:ascii="Century Gothic" w:hAnsi="Century Gothic"/>
          <w:b/>
          <w:bCs/>
          <w:sz w:val="20"/>
        </w:rPr>
        <w:t>Fragrance</w:t>
      </w:r>
      <w:proofErr w:type="spellEnd"/>
      <w:r>
        <w:rPr>
          <w:rFonts w:ascii="Century Gothic" w:hAnsi="Century Gothic"/>
          <w:b/>
          <w:bCs/>
          <w:sz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</w:rPr>
        <w:t>Originale</w:t>
      </w:r>
      <w:proofErr w:type="spellEnd"/>
      <w:r>
        <w:rPr>
          <w:rFonts w:ascii="Century Gothic" w:hAnsi="Century Gothic"/>
          <w:sz w:val="20"/>
        </w:rPr>
        <w:t xml:space="preserve"> (12.2 FL.OZ. /360 ml) – Ultraligera y de rápida absorción, esta loción corporal está formulada con una mezcla de aceite de argán, aceite de onagra y calmante extracto de hoja de aloe. Esta loción deja la piel suave y radiante después de cada uso. Adecuada para todo tipo de piel y con la fragancia exclusiva Moroccanoil.</w:t>
      </w:r>
    </w:p>
    <w:p w14:paraId="6F4E0A3D" w14:textId="77777777" w:rsidR="00CC57A6" w:rsidRDefault="00CC57A6" w:rsidP="00CC57A6">
      <w:pPr>
        <w:spacing w:after="20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E61C5E1" w14:textId="77777777" w:rsidR="009F3011" w:rsidRDefault="009F3011" w:rsidP="00391CC4">
      <w:pPr>
        <w:ind w:right="-396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6B74FB4A" w14:textId="77777777" w:rsidR="00391CC4" w:rsidRDefault="00391CC4" w:rsidP="00391CC4">
      <w:pPr>
        <w:ind w:right="-396"/>
        <w:jc w:val="both"/>
        <w:rPr>
          <w:rFonts w:ascii="Century Gothic" w:eastAsia="Century Gothic" w:hAnsi="Century Gothic" w:cs="Century Gothic"/>
          <w:b/>
          <w:color w:val="222222"/>
          <w:sz w:val="20"/>
          <w:szCs w:val="20"/>
          <w:u w:val="single"/>
        </w:rPr>
      </w:pPr>
    </w:p>
    <w:p w14:paraId="20433E37" w14:textId="77777777" w:rsidR="00140BF0" w:rsidRDefault="00140BF0">
      <w:pPr>
        <w:ind w:left="-180" w:right="-396"/>
        <w:jc w:val="both"/>
        <w:rPr>
          <w:rFonts w:ascii="Century Gothic" w:eastAsia="Century Gothic" w:hAnsi="Century Gothic" w:cs="Century Gothic"/>
          <w:b/>
          <w:color w:val="222222"/>
          <w:sz w:val="20"/>
          <w:szCs w:val="20"/>
          <w:u w:val="single"/>
        </w:rPr>
      </w:pPr>
    </w:p>
    <w:p w14:paraId="23F250EC" w14:textId="6D9C4D02" w:rsidR="00067F83" w:rsidRPr="00CC57A6" w:rsidRDefault="00E66A20">
      <w:pPr>
        <w:ind w:left="-180" w:right="-396"/>
        <w:jc w:val="both"/>
        <w:rPr>
          <w:rFonts w:ascii="Century Gothic" w:eastAsia="Century Gothic" w:hAnsi="Century Gothic" w:cs="Century Gothic"/>
          <w:b/>
          <w:color w:val="222222"/>
          <w:sz w:val="20"/>
          <w:szCs w:val="20"/>
          <w:u w:val="single"/>
        </w:rPr>
      </w:pPr>
      <w:r>
        <w:rPr>
          <w:rFonts w:ascii="Century Gothic" w:hAnsi="Century Gothic"/>
          <w:b/>
          <w:color w:val="222222"/>
          <w:sz w:val="20"/>
          <w:u w:val="single"/>
        </w:rPr>
        <w:t>ACERCA DE MOROCCANOIL</w:t>
      </w:r>
    </w:p>
    <w:p w14:paraId="19272D2C" w14:textId="77777777" w:rsidR="007256AF" w:rsidRPr="007256AF" w:rsidRDefault="007256AF" w:rsidP="007256AF">
      <w:pPr>
        <w:ind w:left="-180" w:right="-396"/>
        <w:jc w:val="both"/>
        <w:rPr>
          <w:rFonts w:ascii="Century Gothic" w:eastAsia="Century Gothic" w:hAnsi="Century Gothic" w:cs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</w:rPr>
        <w:t xml:space="preserve">Inspirada en el Mediterráneo, la marca Moroccanoil cobra vida a través de su distintivo empaque color turquesa y su fragancia exclusiva, para ofrecer una experiencia exótica que transporta los sentidos. Nuestro primer producto, el Tratamiento Moroccanoil original, fue pionero en cuidado para el cabello con aceites y creó furor mundial con el aceite de argán. En el corazón de nuestra marca, se encuentra la comunidad de estilistas que nos inspira para crear productos eficaces y fáciles de usar. Y hoy, nuestra meta permanece inalterada: seguir siendo pionera en innovación para la belleza, mientras seguimos usando nuestra plataforma para crear una diferencia gracias a la Certificación PETA </w:t>
      </w:r>
      <w:proofErr w:type="spellStart"/>
      <w:r>
        <w:rPr>
          <w:rFonts w:ascii="Century Gothic" w:hAnsi="Century Gothic"/>
          <w:color w:val="222222"/>
          <w:sz w:val="20"/>
        </w:rPr>
        <w:t>Beauty</w:t>
      </w:r>
      <w:proofErr w:type="spellEnd"/>
      <w:r>
        <w:rPr>
          <w:rFonts w:ascii="Century Gothic" w:hAnsi="Century Gothic"/>
          <w:color w:val="222222"/>
          <w:sz w:val="20"/>
        </w:rPr>
        <w:t xml:space="preserve"> </w:t>
      </w:r>
      <w:proofErr w:type="spellStart"/>
      <w:r>
        <w:rPr>
          <w:rFonts w:ascii="Century Gothic" w:hAnsi="Century Gothic"/>
          <w:color w:val="222222"/>
          <w:sz w:val="20"/>
        </w:rPr>
        <w:t>Without</w:t>
      </w:r>
      <w:proofErr w:type="spellEnd"/>
      <w:r>
        <w:rPr>
          <w:rFonts w:ascii="Century Gothic" w:hAnsi="Century Gothic"/>
          <w:color w:val="222222"/>
          <w:sz w:val="20"/>
        </w:rPr>
        <w:t xml:space="preserve"> </w:t>
      </w:r>
      <w:proofErr w:type="spellStart"/>
      <w:r>
        <w:rPr>
          <w:rFonts w:ascii="Century Gothic" w:hAnsi="Century Gothic"/>
          <w:color w:val="222222"/>
          <w:sz w:val="20"/>
        </w:rPr>
        <w:t>Bunnies</w:t>
      </w:r>
      <w:proofErr w:type="spellEnd"/>
      <w:r>
        <w:rPr>
          <w:rFonts w:ascii="Century Gothic" w:hAnsi="Century Gothic"/>
          <w:color w:val="222222"/>
          <w:sz w:val="20"/>
        </w:rPr>
        <w:t xml:space="preserve">, de una marca que no maltrata a los animales y que certifica que jamás probamos nuestros productos sobre animales, así como otros esfuerzos para retribuir. </w:t>
      </w:r>
    </w:p>
    <w:p w14:paraId="0EFCA37D" w14:textId="77777777" w:rsidR="007256AF" w:rsidRPr="007256AF" w:rsidRDefault="007256AF" w:rsidP="007256AF">
      <w:pPr>
        <w:ind w:left="-180" w:right="-396"/>
        <w:jc w:val="both"/>
        <w:rPr>
          <w:rFonts w:ascii="Century Gothic" w:eastAsia="Century Gothic" w:hAnsi="Century Gothic" w:cs="Century Gothic"/>
          <w:color w:val="222222"/>
          <w:sz w:val="20"/>
          <w:szCs w:val="20"/>
        </w:rPr>
      </w:pPr>
    </w:p>
    <w:p w14:paraId="6CA98E80" w14:textId="2A5DDAB6" w:rsidR="00067F83" w:rsidRPr="00CC57A6" w:rsidRDefault="007256AF">
      <w:pPr>
        <w:ind w:left="-180" w:right="-396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hAnsi="Century Gothic"/>
          <w:color w:val="222222"/>
          <w:sz w:val="20"/>
        </w:rPr>
        <w:t xml:space="preserve">Los productos de Moroccanoil para el cabello y el cuerpo están disponibles en los más elegantes salones de belleza, locales comerciales, spas y sitios de venta en línea en más de 80 países. Visítanos en Moroccanoil.com. ¡Para inspiración diaria, sigue a @Moroccanoil en </w:t>
      </w:r>
      <w:proofErr w:type="spellStart"/>
      <w:r>
        <w:rPr>
          <w:rFonts w:ascii="Century Gothic" w:hAnsi="Century Gothic"/>
          <w:color w:val="222222"/>
          <w:sz w:val="20"/>
        </w:rPr>
        <w:t>TikTok</w:t>
      </w:r>
      <w:proofErr w:type="spellEnd"/>
      <w:r>
        <w:rPr>
          <w:rFonts w:ascii="Century Gothic" w:hAnsi="Century Gothic"/>
          <w:color w:val="222222"/>
          <w:sz w:val="20"/>
        </w:rPr>
        <w:t>, Twitter e Instagram; suscríbete a nuestros tutoriales de belleza en YouTube y encuéntranos en Facebook!</w:t>
      </w:r>
    </w:p>
    <w:p w14:paraId="3FCCA53C" w14:textId="77777777" w:rsidR="00067F83" w:rsidRPr="00CC57A6" w:rsidRDefault="00067F83">
      <w:pPr>
        <w:ind w:left="-180" w:right="-39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8EBB575" w14:textId="77777777" w:rsidR="00067F83" w:rsidRPr="00CC57A6" w:rsidRDefault="00E66A20">
      <w:pPr>
        <w:ind w:left="-180" w:right="-396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hAnsi="Century Gothic"/>
          <w:sz w:val="20"/>
        </w:rPr>
        <w:t>###</w:t>
      </w:r>
    </w:p>
    <w:p w14:paraId="759D07FE" w14:textId="77777777" w:rsidR="00067F83" w:rsidRDefault="00067F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44887D9" w14:textId="77777777" w:rsidR="00067F83" w:rsidRDefault="00067F83">
      <w:pPr>
        <w:jc w:val="both"/>
        <w:rPr>
          <w:rFonts w:ascii="Century Gothic" w:eastAsia="Century Gothic" w:hAnsi="Century Gothic" w:cs="Century Gothic"/>
        </w:rPr>
      </w:pPr>
    </w:p>
    <w:sectPr w:rsidR="00067F83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A8BC" w14:textId="77777777" w:rsidR="00F27D58" w:rsidRDefault="00F27D58">
      <w:r>
        <w:separator/>
      </w:r>
    </w:p>
  </w:endnote>
  <w:endnote w:type="continuationSeparator" w:id="0">
    <w:p w14:paraId="490A88D8" w14:textId="77777777" w:rsidR="00F27D58" w:rsidRDefault="00F2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ok">
    <w:panose1 w:val="020B0502020204020303"/>
    <w:charset w:val="00"/>
    <w:family w:val="swiss"/>
    <w:pitch w:val="variable"/>
    <w:sig w:usb0="A00002F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C485" w14:textId="77777777" w:rsidR="00067F83" w:rsidRDefault="00067F83">
    <w:pPr>
      <w:rPr>
        <w:rFonts w:ascii="Century Gothic" w:eastAsia="Century Gothic" w:hAnsi="Century Gothic" w:cs="Century Gothic"/>
        <w:color w:val="0000FF"/>
        <w:sz w:val="12"/>
        <w:szCs w:val="1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371C" w14:textId="77777777" w:rsidR="00F27D58" w:rsidRDefault="00F27D58">
      <w:r>
        <w:separator/>
      </w:r>
    </w:p>
  </w:footnote>
  <w:footnote w:type="continuationSeparator" w:id="0">
    <w:p w14:paraId="0B1B21CD" w14:textId="77777777" w:rsidR="00F27D58" w:rsidRDefault="00F2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E03D" w14:textId="77777777" w:rsidR="00067F83" w:rsidRDefault="00067F83">
    <w:pPr>
      <w:jc w:val="center"/>
      <w:rPr>
        <w:rFonts w:ascii="Calibri" w:eastAsia="Calibri" w:hAnsi="Calibri" w:cs="Calibri"/>
        <w:sz w:val="16"/>
        <w:szCs w:val="16"/>
      </w:rPr>
    </w:pPr>
  </w:p>
  <w:p w14:paraId="3F7984D0" w14:textId="77777777" w:rsidR="00067F83" w:rsidRDefault="00067F83">
    <w:pPr>
      <w:jc w:val="center"/>
      <w:rPr>
        <w:rFonts w:ascii="Calibri" w:eastAsia="Calibri" w:hAnsi="Calibri" w:cs="Calibri"/>
        <w:sz w:val="16"/>
        <w:szCs w:val="16"/>
      </w:rPr>
    </w:pPr>
  </w:p>
  <w:p w14:paraId="33E8F4C2" w14:textId="77777777" w:rsidR="00067F83" w:rsidRDefault="00E66A20">
    <w:pPr>
      <w:jc w:val="center"/>
      <w:rPr>
        <w:color w:val="000000"/>
      </w:rPr>
    </w:pPr>
    <w:r>
      <w:rPr>
        <w:rFonts w:ascii="Calibri" w:hAnsi="Calibri"/>
        <w:noProof/>
        <w:sz w:val="16"/>
      </w:rPr>
      <w:drawing>
        <wp:inline distT="0" distB="0" distL="114300" distR="114300" wp14:anchorId="257608FB" wp14:editId="3C433D61">
          <wp:extent cx="4567238" cy="371475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7238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D7F"/>
    <w:multiLevelType w:val="multilevel"/>
    <w:tmpl w:val="32AE9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226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83"/>
    <w:rsid w:val="00067F83"/>
    <w:rsid w:val="00110F7A"/>
    <w:rsid w:val="00140BF0"/>
    <w:rsid w:val="00162FEE"/>
    <w:rsid w:val="00232276"/>
    <w:rsid w:val="00282A51"/>
    <w:rsid w:val="002F0CE8"/>
    <w:rsid w:val="003219D3"/>
    <w:rsid w:val="00391CC4"/>
    <w:rsid w:val="003D1DC1"/>
    <w:rsid w:val="003E094F"/>
    <w:rsid w:val="004310F0"/>
    <w:rsid w:val="004B6768"/>
    <w:rsid w:val="00644250"/>
    <w:rsid w:val="00665164"/>
    <w:rsid w:val="006B508E"/>
    <w:rsid w:val="006C4916"/>
    <w:rsid w:val="006D1460"/>
    <w:rsid w:val="007256AF"/>
    <w:rsid w:val="007934ED"/>
    <w:rsid w:val="00883CFA"/>
    <w:rsid w:val="00884BF4"/>
    <w:rsid w:val="0089363C"/>
    <w:rsid w:val="008E4F25"/>
    <w:rsid w:val="0096678B"/>
    <w:rsid w:val="00992A0E"/>
    <w:rsid w:val="009F3011"/>
    <w:rsid w:val="00A0027B"/>
    <w:rsid w:val="00AF154E"/>
    <w:rsid w:val="00AF3B23"/>
    <w:rsid w:val="00B601FF"/>
    <w:rsid w:val="00C552FF"/>
    <w:rsid w:val="00CA793D"/>
    <w:rsid w:val="00CC57A6"/>
    <w:rsid w:val="00CF0BC0"/>
    <w:rsid w:val="00D4608A"/>
    <w:rsid w:val="00D7002C"/>
    <w:rsid w:val="00D81DA8"/>
    <w:rsid w:val="00DE3360"/>
    <w:rsid w:val="00E339B3"/>
    <w:rsid w:val="00E66A20"/>
    <w:rsid w:val="00F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DDAC"/>
  <w15:docId w15:val="{59CC2DB5-96E2-E94D-BEC0-CE3D8E9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29190A"/>
    <w:pPr>
      <w:autoSpaceDE w:val="0"/>
      <w:autoSpaceDN w:val="0"/>
      <w:adjustRightInd w:val="0"/>
    </w:pPr>
    <w:rPr>
      <w:rFonts w:ascii="Futura PT Book" w:hAnsi="Futura PT Book" w:cs="Futura PT Book"/>
      <w:color w:val="000000"/>
    </w:rPr>
  </w:style>
  <w:style w:type="paragraph" w:customStyle="1" w:styleId="Pa2">
    <w:name w:val="Pa2"/>
    <w:basedOn w:val="Default"/>
    <w:next w:val="Default"/>
    <w:uiPriority w:val="99"/>
    <w:rsid w:val="0029190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9190A"/>
    <w:rPr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2919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9190A"/>
    <w:rPr>
      <w:color w:val="000000"/>
      <w:sz w:val="36"/>
    </w:rPr>
  </w:style>
  <w:style w:type="character" w:customStyle="1" w:styleId="A4">
    <w:name w:val="A4"/>
    <w:uiPriority w:val="99"/>
    <w:rsid w:val="0029190A"/>
    <w:rPr>
      <w:color w:val="000000"/>
      <w:sz w:val="16"/>
    </w:rPr>
  </w:style>
  <w:style w:type="paragraph" w:customStyle="1" w:styleId="Pa1">
    <w:name w:val="Pa1"/>
    <w:basedOn w:val="Default"/>
    <w:next w:val="Default"/>
    <w:uiPriority w:val="99"/>
    <w:rsid w:val="0029190A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824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C9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54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6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6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7CB1"/>
    <w:pPr>
      <w:spacing w:after="200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B4625B"/>
    <w:rPr>
      <w:color w:val="0000FF" w:themeColor="hyperlink"/>
      <w:u w:val="single"/>
    </w:rPr>
  </w:style>
  <w:style w:type="paragraph" w:customStyle="1" w:styleId="p1">
    <w:name w:val="p1"/>
    <w:basedOn w:val="Normal"/>
    <w:rsid w:val="004A0DD9"/>
    <w:rPr>
      <w:rFonts w:ascii="Times" w:hAnsi="Times"/>
    </w:rPr>
  </w:style>
  <w:style w:type="character" w:customStyle="1" w:styleId="s1">
    <w:name w:val="s1"/>
    <w:basedOn w:val="DefaultParagraphFont"/>
    <w:rsid w:val="004A0DD9"/>
  </w:style>
  <w:style w:type="character" w:styleId="CommentReference">
    <w:name w:val="annotation reference"/>
    <w:basedOn w:val="DefaultParagraphFont"/>
    <w:uiPriority w:val="99"/>
    <w:semiHidden/>
    <w:unhideWhenUsed/>
    <w:rsid w:val="00DD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C4"/>
    <w:rPr>
      <w:b/>
      <w:bCs/>
      <w:sz w:val="20"/>
      <w:szCs w:val="20"/>
    </w:rPr>
  </w:style>
  <w:style w:type="character" w:customStyle="1" w:styleId="c-timestamplabel">
    <w:name w:val="c-timestamp__label"/>
    <w:basedOn w:val="DefaultParagraphFont"/>
    <w:rsid w:val="001516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E1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3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KfthXSCzrgpN0dX1AkrL7FaMQ==">AMUW2mWqmRSYpJ1yatxMpaECifGA9gLkGcV6t+aSFked8vdSKZYSkxGpKN6WD5XyJCLtIeIrdpVV3woa6+tThT4HTEXSkTFR3MYO9mAyOoMUoK/RLvQPuRjOghQeRGMMHGN4KgSDXOsK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330800-E2AD-4225-A7EA-D8B91518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Pehush</dc:creator>
  <cp:lastModifiedBy>Carolina Madero</cp:lastModifiedBy>
  <cp:revision>15</cp:revision>
  <dcterms:created xsi:type="dcterms:W3CDTF">2023-08-01T18:54:00Z</dcterms:created>
  <dcterms:modified xsi:type="dcterms:W3CDTF">2023-10-07T00:02:00Z</dcterms:modified>
</cp:coreProperties>
</file>